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 w:line="320" w:lineRule="atLeast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Fonts w:ascii="Times New Roman" w:eastAsia="Times New Roman" w:hAnsi="Times New Roman" w:cs="Times New Roman"/>
        </w:rPr>
        <w:t>134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>
      <w:pPr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 w:line="31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22 мая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 w:line="310" w:lineRule="atLeast"/>
        <w:ind w:firstLine="567"/>
        <w:jc w:val="both"/>
      </w:pP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 Л.Н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городского муниципального унитарного предприятия «Городские тепловые сети» к </w:t>
      </w:r>
      <w:r>
        <w:rPr>
          <w:rFonts w:ascii="Times New Roman" w:eastAsia="Times New Roman" w:hAnsi="Times New Roman" w:cs="Times New Roman"/>
          <w:sz w:val="27"/>
          <w:szCs w:val="27"/>
        </w:rPr>
        <w:t>несовершеннолетне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Зариповой </w:t>
      </w:r>
      <w:r>
        <w:rPr>
          <w:rFonts w:ascii="Times New Roman" w:eastAsia="Times New Roman" w:hAnsi="Times New Roman" w:cs="Times New Roman"/>
          <w:sz w:val="27"/>
          <w:szCs w:val="27"/>
        </w:rPr>
        <w:t>Алисе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Кирилловне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лице 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</w:t>
      </w:r>
      <w:r>
        <w:rPr>
          <w:rFonts w:ascii="Times New Roman" w:eastAsia="Times New Roman" w:hAnsi="Times New Roman" w:cs="Times New Roman"/>
          <w:sz w:val="27"/>
          <w:szCs w:val="27"/>
        </w:rPr>
        <w:t>законн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ых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редставител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взыскании задолженности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по оплате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коммунальны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услуг, </w:t>
      </w:r>
    </w:p>
    <w:p>
      <w:pPr>
        <w:spacing w:before="0" w:after="0" w:line="31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уководствуясь ст.ст. 167, 194-199 ГПК РФ,</w:t>
      </w:r>
    </w:p>
    <w:p>
      <w:pPr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Зарипова Кирилла Рахимзяновича (</w:t>
      </w:r>
      <w:r>
        <w:rPr>
          <w:rStyle w:val="cat-PassportDatagrp-22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 и Зариповой Ирины Флуровны (</w:t>
      </w:r>
      <w:r>
        <w:rPr>
          <w:rStyle w:val="cat-PassportDatagrp-23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являющихся законными представителями несовершеннолетней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Зариповой </w:t>
      </w:r>
      <w:r>
        <w:rPr>
          <w:rFonts w:ascii="Times New Roman" w:eastAsia="Times New Roman" w:hAnsi="Times New Roman" w:cs="Times New Roman"/>
          <w:sz w:val="27"/>
          <w:szCs w:val="27"/>
        </w:rPr>
        <w:t>Алисы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Кирилловны, </w:t>
      </w:r>
      <w:r>
        <w:rPr>
          <w:rStyle w:val="cat-PassportDatagrp-21rplc-1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равных долях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 Сургутского городского муниципального унитарного предприятия «Городские тепловые сети»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ОГРН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оплате коммунальн</w:t>
      </w:r>
      <w:r>
        <w:rPr>
          <w:rFonts w:ascii="Times New Roman" w:eastAsia="Times New Roman" w:hAnsi="Times New Roman" w:cs="Times New Roman"/>
          <w:sz w:val="27"/>
          <w:szCs w:val="27"/>
        </w:rPr>
        <w:t>ой услуги (тепловая энергия на нужды отопления и/или тепловая энергия для подогрева холодной воды для нужд горячего водоснабжения и/или холодная вода для нужд горячего водоснабжения)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доле в праве собственности несовершеннолетне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1/4</w:t>
      </w:r>
      <w:r>
        <w:rPr>
          <w:rFonts w:ascii="Times New Roman" w:eastAsia="Times New Roman" w:hAnsi="Times New Roman" w:cs="Times New Roman"/>
          <w:sz w:val="27"/>
          <w:szCs w:val="27"/>
        </w:rPr>
        <w:t>), 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период с </w:t>
      </w:r>
      <w:r>
        <w:rPr>
          <w:rStyle w:val="cat-UserDefinedgrp-31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Style w:val="cat-UserDefinedgrp-32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Sumgrp-18rplc-2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пени за просрочку оплаты за период с </w:t>
      </w:r>
      <w:r>
        <w:rPr>
          <w:rStyle w:val="cat-UserDefinedgrp-33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Style w:val="cat-Sumgrp-19rplc-2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 последующим их начислением на сумму основного долга </w:t>
      </w:r>
      <w:r>
        <w:rPr>
          <w:rStyle w:val="cat-Sumgrp-18rplc-3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обязательства, а также расходы по уплате государственной пошлины в размере </w:t>
      </w:r>
      <w:r>
        <w:rPr>
          <w:rStyle w:val="cat-Sumgrp-20rplc-32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 w:line="31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 w:line="31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keepNext/>
        <w:spacing w:before="0" w:after="0" w:line="310" w:lineRule="atLeast"/>
        <w:ind w:firstLine="567"/>
        <w:jc w:val="both"/>
      </w:pPr>
    </w:p>
    <w:p>
      <w:pPr>
        <w:keepNext/>
        <w:spacing w:before="0" w:after="0" w:line="31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10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134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Л.Н. Солодовникова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PassportDatagrp-21rplc-16">
    <w:name w:val="cat-PassportData grp-21 rplc-16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0">
    <w:name w:val="cat-UserDefined grp-31 rplc-20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Sumgrp-18rplc-25">
    <w:name w:val="cat-Sum grp-18 rplc-25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Sumgrp-18rplc-30">
    <w:name w:val="cat-Sum grp-18 rplc-30"/>
    <w:basedOn w:val="DefaultParagraphFont"/>
  </w:style>
  <w:style w:type="character" w:customStyle="1" w:styleId="cat-Sumgrp-20rplc-32">
    <w:name w:val="cat-Sum grp-20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